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FEFF65" w14:textId="77777777" w:rsidR="00627104" w:rsidRDefault="0094011B" w:rsidP="0094011B">
      <w:pPr>
        <w:rPr>
          <w:b/>
          <w:bCs/>
          <w:color w:val="000000"/>
        </w:rPr>
      </w:pPr>
      <w:r w:rsidRPr="00627104">
        <w:rPr>
          <w:b/>
          <w:bCs/>
          <w:color w:val="000000"/>
        </w:rPr>
        <w:t xml:space="preserve">Лекция 13. </w:t>
      </w:r>
    </w:p>
    <w:p w14:paraId="2D1303D5" w14:textId="50042B53" w:rsidR="0094011B" w:rsidRPr="00627104" w:rsidRDefault="0094011B" w:rsidP="0094011B">
      <w:pPr>
        <w:rPr>
          <w:b/>
          <w:bCs/>
          <w:color w:val="000000"/>
        </w:rPr>
      </w:pPr>
      <w:r w:rsidRPr="00627104">
        <w:rPr>
          <w:b/>
          <w:bCs/>
          <w:color w:val="000000"/>
        </w:rPr>
        <w:t>Особенности проектирования дорожных одежд на городских улицах и дорогах. Нагрузки и воздействия на одежды.</w:t>
      </w:r>
    </w:p>
    <w:p w14:paraId="44C089A8" w14:textId="105F5E54" w:rsidR="00DB719E" w:rsidRPr="00627104" w:rsidRDefault="0094011B" w:rsidP="0094011B">
      <w:pPr>
        <w:rPr>
          <w:b/>
          <w:bCs/>
          <w:color w:val="000000"/>
        </w:rPr>
      </w:pPr>
      <w:r w:rsidRPr="00627104">
        <w:rPr>
          <w:b/>
          <w:bCs/>
          <w:color w:val="000000"/>
        </w:rPr>
        <w:t>Одежды на тротуарах и автомобильных стоянках. Конструкции дорожных одежд из штучных материалов. Жесткие дорожные одежды и их применение в городских условиях.</w:t>
      </w:r>
    </w:p>
    <w:p w14:paraId="35B275B0" w14:textId="1A59AB1E" w:rsidR="00F32746" w:rsidRPr="00627104" w:rsidRDefault="00F32746" w:rsidP="0094011B">
      <w:pPr>
        <w:rPr>
          <w:b/>
          <w:bCs/>
          <w:color w:val="000000"/>
        </w:rPr>
      </w:pPr>
    </w:p>
    <w:p w14:paraId="7E2D30B9" w14:textId="03ED6072" w:rsidR="00F32746" w:rsidRPr="00F32746" w:rsidRDefault="00627104" w:rsidP="00F32746">
      <w:pPr>
        <w:ind w:firstLine="720"/>
        <w:jc w:val="center"/>
        <w:rPr>
          <w:b/>
        </w:rPr>
      </w:pPr>
      <w:r>
        <w:rPr>
          <w:b/>
          <w:lang w:val="kk-KZ"/>
        </w:rPr>
        <w:t xml:space="preserve">13.1 </w:t>
      </w:r>
      <w:r w:rsidR="00F32746" w:rsidRPr="00F32746">
        <w:rPr>
          <w:b/>
        </w:rPr>
        <w:t>КОНСТРУКТИВНЫЕ СЛОИ ДОРОЖНОЙ ОДЕЖДЫ</w:t>
      </w:r>
    </w:p>
    <w:p w14:paraId="26B327EA" w14:textId="77777777" w:rsidR="00F32746" w:rsidRPr="00F32746" w:rsidRDefault="00F32746" w:rsidP="00F32746">
      <w:pPr>
        <w:ind w:firstLine="720"/>
        <w:jc w:val="center"/>
        <w:rPr>
          <w:b/>
        </w:rPr>
      </w:pPr>
    </w:p>
    <w:p w14:paraId="420EF57A" w14:textId="77777777" w:rsidR="00F32746" w:rsidRPr="00F32746" w:rsidRDefault="00F32746" w:rsidP="00F32746">
      <w:pPr>
        <w:ind w:firstLine="720"/>
        <w:jc w:val="both"/>
      </w:pPr>
      <w:r w:rsidRPr="00F32746">
        <w:t>Для обеспечения круглогодичного движения автомобилей на проезжей части дороги устраивают дорожную одежду, которая представляет собой уложенную на поверхность земляного полотна твердую монолитную конструкцию из материалов, хорошо сопротивляющихся воздействию климатических факторов и колес транспортных средств.</w:t>
      </w:r>
    </w:p>
    <w:p w14:paraId="52EC2F5F" w14:textId="7E250C46" w:rsidR="00F32746" w:rsidRPr="00F32746" w:rsidRDefault="00F32746" w:rsidP="00F32746">
      <w:pPr>
        <w:ind w:firstLine="720"/>
        <w:jc w:val="both"/>
      </w:pPr>
      <w:r w:rsidRPr="00F32746">
        <w:t>Напряжения, возникающие в дорожной одежде при проезде автомобилей, затухают с глубиной (рис</w:t>
      </w:r>
      <w:r w:rsidR="008D0D55">
        <w:rPr>
          <w:lang w:val="kk-KZ"/>
        </w:rPr>
        <w:t>. 13.1</w:t>
      </w:r>
      <w:r w:rsidRPr="00F32746">
        <w:t>). Это позволяет проектировать дорожную одежду как многослойную конструкцию, используя в отдельных ее слоях материалы различной прочности в соответствии с величиной действующих усилий и влиянием природных факторов.</w:t>
      </w:r>
    </w:p>
    <w:p w14:paraId="49E2387C" w14:textId="5330A52A" w:rsidR="00F32746" w:rsidRPr="00F32746" w:rsidRDefault="00F32746" w:rsidP="00F32746">
      <w:pPr>
        <w:ind w:firstLine="720"/>
        <w:jc w:val="center"/>
      </w:pPr>
      <w:r w:rsidRPr="00F32746">
        <w:rPr>
          <w:noProof/>
        </w:rPr>
        <w:drawing>
          <wp:inline distT="0" distB="0" distL="0" distR="0" wp14:anchorId="36107F4A" wp14:editId="6FFCE02A">
            <wp:extent cx="5335270" cy="345059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35270" cy="3450590"/>
                    </a:xfrm>
                    <a:prstGeom prst="rect">
                      <a:avLst/>
                    </a:prstGeom>
                    <a:noFill/>
                    <a:ln>
                      <a:noFill/>
                    </a:ln>
                  </pic:spPr>
                </pic:pic>
              </a:graphicData>
            </a:graphic>
          </wp:inline>
        </w:drawing>
      </w:r>
    </w:p>
    <w:p w14:paraId="069DD93F" w14:textId="490D44E1" w:rsidR="00F32746" w:rsidRPr="00F32746" w:rsidRDefault="00F32746" w:rsidP="00F32746">
      <w:pPr>
        <w:ind w:firstLine="720"/>
        <w:jc w:val="both"/>
      </w:pPr>
      <w:r w:rsidRPr="00F32746">
        <w:t xml:space="preserve">В дорожной одежде различают следующие слои (рис. </w:t>
      </w:r>
      <w:r w:rsidR="00627104">
        <w:rPr>
          <w:lang w:val="kk-KZ"/>
        </w:rPr>
        <w:t>13.1</w:t>
      </w:r>
      <w:r w:rsidRPr="00F32746">
        <w:t>):</w:t>
      </w:r>
    </w:p>
    <w:p w14:paraId="7D0670FE" w14:textId="37895627" w:rsidR="00F32746" w:rsidRDefault="00923052" w:rsidP="0094011B">
      <w:r w:rsidRPr="00771298">
        <w:rPr>
          <w:noProof/>
        </w:rPr>
        <w:lastRenderedPageBreak/>
        <w:drawing>
          <wp:inline distT="0" distB="0" distL="0" distR="0" wp14:anchorId="30ECF8C6" wp14:editId="664EA43B">
            <wp:extent cx="2870200" cy="3307715"/>
            <wp:effectExtent l="0" t="0" r="6350"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70200" cy="3307715"/>
                    </a:xfrm>
                    <a:prstGeom prst="rect">
                      <a:avLst/>
                    </a:prstGeom>
                    <a:noFill/>
                    <a:ln>
                      <a:noFill/>
                    </a:ln>
                  </pic:spPr>
                </pic:pic>
              </a:graphicData>
            </a:graphic>
          </wp:inline>
        </w:drawing>
      </w:r>
    </w:p>
    <w:p w14:paraId="2ABAE73E" w14:textId="0830BDB8" w:rsidR="00BC1C27" w:rsidRPr="008D0D55" w:rsidRDefault="008D0D55" w:rsidP="0094011B">
      <w:pPr>
        <w:rPr>
          <w:lang w:val="kk-KZ"/>
        </w:rPr>
      </w:pPr>
      <w:proofErr w:type="spellStart"/>
      <w:r>
        <w:rPr>
          <w:lang w:val="kk-KZ"/>
        </w:rPr>
        <w:t>Рис</w:t>
      </w:r>
      <w:proofErr w:type="spellEnd"/>
      <w:r>
        <w:rPr>
          <w:lang w:val="kk-KZ"/>
        </w:rPr>
        <w:t>. 13.2</w:t>
      </w:r>
    </w:p>
    <w:p w14:paraId="414D0ACE" w14:textId="77777777" w:rsidR="00BC1C27" w:rsidRPr="00771298" w:rsidRDefault="00BC1C27" w:rsidP="00BC1C27">
      <w:pPr>
        <w:ind w:firstLine="720"/>
        <w:jc w:val="both"/>
      </w:pPr>
      <w:r w:rsidRPr="00771298">
        <w:rPr>
          <w:i/>
        </w:rPr>
        <w:t>покрытие</w:t>
      </w:r>
      <w:r w:rsidRPr="00771298">
        <w:t xml:space="preserve"> — верхний, наиболее прочный, относительно тонкий слой одежды, хорошо сопротивляющийся истирающим, ударным и сдвигающим нагрузкам от колес, а также воздействию природных факторов. Обычно покрытие устраивают из наиболее дорогостоящих материалов и поэтому ему придают минимальную допустимую толщину. Покрытие обеспечивает необходимые эксплуатационные качества дороги (ровность поверхности, высокий коэффициент сцепления). В конструкции покрытия, помимо основного слоя, обеспечивающего необходимые качества, предусматривается запасной слой (слой износа), не входящий в расчетную толщину и подлежащий периодическому восстановлению в процессе эксплуатации дороги. Поверх покрытий, не обладающих достаточной водонепроницаемостью и сопротивлением истиранию, устраивают тонкие защитные слои (слои поверхностной обработки) путем розлива органических вяжущих материалов с засыпкой мелким щебнем. Защищая покрытие от проникания в него влаги от дождей или таяния снега, поверхностная обработка способствует повышению его прочности и сохранению ее постоянной в течение года. Поверхностную обработку применяют также для повышения шероховатости гладких покрытий в процессе эксплуатации;</w:t>
      </w:r>
    </w:p>
    <w:p w14:paraId="43A4465F" w14:textId="77777777" w:rsidR="00BC1C27" w:rsidRDefault="00BC1C27" w:rsidP="00BC1C27">
      <w:pPr>
        <w:ind w:firstLine="720"/>
        <w:jc w:val="both"/>
      </w:pPr>
      <w:r w:rsidRPr="00771298">
        <w:rPr>
          <w:i/>
        </w:rPr>
        <w:t>основание</w:t>
      </w:r>
      <w:r w:rsidRPr="00771298">
        <w:t xml:space="preserve"> — несущая прочная часть одежды, устраиваемая из каменных материалов или грунта, обработанного вяжущими материалами. Оно предназначено для передачи и распределения давления на расположенные ниже дополнительные слои или на грунт земляного полотна (подстилающий грунт). Основание</w:t>
      </w:r>
      <w:r>
        <w:t xml:space="preserve"> </w:t>
      </w:r>
      <w:r w:rsidRPr="00771298">
        <w:t>не подвергается непосредственному воздействию колес автомобилей, поэтому для его устройства можно использовать материалы несколько меньшей прочности, чем в покрытии и в слое износа. Основание может состоять из одного</w:t>
      </w:r>
      <w:r>
        <w:t xml:space="preserve"> </w:t>
      </w:r>
      <w:r w:rsidRPr="00771298">
        <w:t xml:space="preserve">или нескольких слоев. В последнем случае верхние слои основания устраивают из более прочных материалов. Изолированное при устройстве усовершенствованных покрытий от воздействия поверхностной </w:t>
      </w:r>
      <w:r w:rsidRPr="00771298">
        <w:lastRenderedPageBreak/>
        <w:t>влаги основание может переувлажняться в результате перемещения влаги снизу вверх из земляного полотна в период зимнего промерзания. Поэтому в северных районах страны к материалам для устройства основания должны предъявляться определенные требования и отношении морозоустойчивости</w:t>
      </w:r>
      <w:r>
        <w:t>;</w:t>
      </w:r>
    </w:p>
    <w:p w14:paraId="102C7392" w14:textId="77777777" w:rsidR="00BC1C27" w:rsidRDefault="00BC1C27" w:rsidP="00BC1C27">
      <w:pPr>
        <w:ind w:firstLine="720"/>
        <w:jc w:val="both"/>
      </w:pPr>
      <w:r w:rsidRPr="00771298">
        <w:rPr>
          <w:i/>
        </w:rPr>
        <w:t>дополнительные слои основания</w:t>
      </w:r>
      <w:r w:rsidRPr="00771298">
        <w:t xml:space="preserve"> </w:t>
      </w:r>
      <w:r>
        <w:t>из</w:t>
      </w:r>
      <w:r w:rsidRPr="00771298">
        <w:t xml:space="preserve"> материалов, устойчивых при </w:t>
      </w:r>
      <w:r>
        <w:t>ув</w:t>
      </w:r>
      <w:r w:rsidRPr="00771298">
        <w:t xml:space="preserve">лажнении, укладываемые в случае необходимости между основанием покрытия </w:t>
      </w:r>
      <w:r>
        <w:t>и</w:t>
      </w:r>
      <w:r w:rsidRPr="00771298">
        <w:t xml:space="preserve"> подстилающим грунтом земляного полотна для снижения </w:t>
      </w:r>
      <w:r>
        <w:t>тр</w:t>
      </w:r>
      <w:r w:rsidRPr="00771298">
        <w:t xml:space="preserve">ебуемой толщины основания и покрытия. На участках, где земляное полотно сложено из пылеватых, суглинистых и глинистых грунтов, п которых могут развиваться процессы зимнего </w:t>
      </w:r>
      <w:proofErr w:type="spellStart"/>
      <w:r w:rsidRPr="00771298">
        <w:t>влагонакопления</w:t>
      </w:r>
      <w:proofErr w:type="spellEnd"/>
      <w:r w:rsidRPr="00771298">
        <w:t>, вводят дополнительный слой из пористых нетеплопроводных материалов</w:t>
      </w:r>
      <w:r>
        <w:t xml:space="preserve"> </w:t>
      </w:r>
      <w:r w:rsidRPr="00771298">
        <w:t xml:space="preserve">— песка, гравия или щебня, который называют дренирующим, </w:t>
      </w:r>
      <w:proofErr w:type="spellStart"/>
      <w:r>
        <w:t>п</w:t>
      </w:r>
      <w:r w:rsidRPr="00771298">
        <w:t>ротиво</w:t>
      </w:r>
      <w:r>
        <w:t>п</w:t>
      </w:r>
      <w:r w:rsidRPr="00771298">
        <w:t>учинным</w:t>
      </w:r>
      <w:proofErr w:type="spellEnd"/>
      <w:r w:rsidRPr="00771298">
        <w:t xml:space="preserve"> или морозозащитным. Такой слой предназначен для отвода избыточной воды из верхних слоев земляного полотна, осушения дорожной одежды и повышения прочности грунта земляного полотна;</w:t>
      </w:r>
    </w:p>
    <w:p w14:paraId="145A5F57" w14:textId="77777777" w:rsidR="00BC1C27" w:rsidRPr="00771298" w:rsidRDefault="00BC1C27" w:rsidP="00BC1C27">
      <w:pPr>
        <w:ind w:firstLine="720"/>
        <w:jc w:val="both"/>
      </w:pPr>
      <w:r w:rsidRPr="00771298">
        <w:rPr>
          <w:i/>
        </w:rPr>
        <w:t>грунт земляного полотна</w:t>
      </w:r>
      <w:r w:rsidRPr="00771298">
        <w:t xml:space="preserve"> (</w:t>
      </w:r>
      <w:r w:rsidRPr="00771298">
        <w:rPr>
          <w:i/>
        </w:rPr>
        <w:t>подстилающий грунт</w:t>
      </w:r>
      <w:r w:rsidRPr="00771298">
        <w:t>) —</w:t>
      </w:r>
      <w:r>
        <w:t xml:space="preserve"> </w:t>
      </w:r>
      <w:r w:rsidRPr="00771298">
        <w:t xml:space="preserve">тщательно уплотненные и спланированные верхние слои земляного полотна, </w:t>
      </w:r>
      <w:proofErr w:type="gramStart"/>
      <w:r w:rsidRPr="00771298">
        <w:t>па</w:t>
      </w:r>
      <w:proofErr w:type="gramEnd"/>
      <w:r w:rsidRPr="00771298">
        <w:t xml:space="preserve"> которые укладывают слои дорожной одежды. На подстилающий </w:t>
      </w:r>
      <w:r>
        <w:t>г</w:t>
      </w:r>
      <w:r w:rsidRPr="00771298">
        <w:t xml:space="preserve">рунт передается все давление от транспортных нагрузок, поэтому он является весьма ответственным элементом конструкции дорожной одежды. Прочность дорожной одежды может быть обеспечена лишь на однородном, хорошо уплотненном земляном полотне при обеспеченном </w:t>
      </w:r>
      <w:r>
        <w:t>в</w:t>
      </w:r>
      <w:r w:rsidRPr="00771298">
        <w:t xml:space="preserve">одоотводе. Повышение сопротивления грунта земляного полотна </w:t>
      </w:r>
      <w:r>
        <w:t>вн</w:t>
      </w:r>
      <w:r w:rsidRPr="00771298">
        <w:t>ешним нагрузкам, его осушение и постоянство водного режима являются наиболее надежными способами увеличения прочности дорожной одежды, и снижения ее стоимости. Никакое увеличение толщины слоев каменных материалов не может обеспечить прочность и ровность дорожной одежды, укладываемой на слабом грунтовом основании.</w:t>
      </w:r>
    </w:p>
    <w:sectPr w:rsidR="00BC1C27" w:rsidRPr="007712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4B6"/>
    <w:rsid w:val="000B2F3D"/>
    <w:rsid w:val="00627104"/>
    <w:rsid w:val="006D74B6"/>
    <w:rsid w:val="006F7D75"/>
    <w:rsid w:val="008D0D55"/>
    <w:rsid w:val="00923052"/>
    <w:rsid w:val="0094011B"/>
    <w:rsid w:val="00B5256C"/>
    <w:rsid w:val="00BC1C27"/>
    <w:rsid w:val="00DB719E"/>
    <w:rsid w:val="00F327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F49F6E"/>
  <w15:chartTrackingRefBased/>
  <w15:docId w15:val="{B3EDE62B-F7D7-421A-A812-F0DAAA488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4011B"/>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698</Words>
  <Characters>3983</Characters>
  <Application>Microsoft Office Word</Application>
  <DocSecurity>0</DocSecurity>
  <Lines>33</Lines>
  <Paragraphs>9</Paragraphs>
  <ScaleCrop>false</ScaleCrop>
  <Company/>
  <LinksUpToDate>false</LinksUpToDate>
  <CharactersWithSpaces>4672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11</cp:revision>
  <dcterms:created xsi:type="dcterms:W3CDTF">2020-08-18T19:49:00Z</dcterms:created>
  <dcterms:modified xsi:type="dcterms:W3CDTF">2021-04-09T06:18:00Z</dcterms:modified>
</cp:coreProperties>
</file>